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8D0EF" w14:textId="77777777" w:rsidR="00535D19" w:rsidRPr="00535D19" w:rsidRDefault="00535D19" w:rsidP="00535D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5D19">
        <w:rPr>
          <w:rFonts w:ascii="Times New Roman" w:eastAsia="Times New Roman" w:hAnsi="Times New Roman" w:cs="Times New Roman"/>
          <w:b/>
          <w:bCs/>
          <w:sz w:val="27"/>
          <w:szCs w:val="27"/>
        </w:rPr>
        <w:t>Weekly Lesson Plan (Week-at-a-Glance)</w:t>
      </w:r>
    </w:p>
    <w:p w14:paraId="3AD6091E" w14:textId="182CE5BB" w:rsidR="00535D19" w:rsidRPr="00535D19" w:rsidRDefault="00535D19" w:rsidP="00535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D19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 xml:space="preserve"> Kavitha Jala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35D19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 xml:space="preserve"> Environmental Science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35D19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35D19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 xml:space="preserve"> 9–10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35D19">
        <w:rPr>
          <w:rFonts w:ascii="Times New Roman" w:eastAsia="Times New Roman" w:hAnsi="Times New Roman" w:cs="Times New Roman"/>
          <w:b/>
          <w:bCs/>
          <w:sz w:val="24"/>
          <w:szCs w:val="24"/>
        </w:rPr>
        <w:t>Dates: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t xml:space="preserve"> Oct 15–17, 2025</w:t>
      </w:r>
      <w:r w:rsidRPr="00535D19">
        <w:rPr>
          <w:rFonts w:ascii="Times New Roman" w:eastAsia="Times New Roman" w:hAnsi="Times New Roman" w:cs="Times New Roman"/>
          <w:sz w:val="24"/>
          <w:szCs w:val="24"/>
        </w:rPr>
        <w:br/>
      </w:r>
      <w:r w:rsidRPr="00535D19">
        <w:rPr>
          <w:rFonts w:ascii="Times New Roman" w:eastAsia="Times New Roman" w:hAnsi="Times New Roman" w:cs="Times New Roman"/>
          <w:sz w:val="24"/>
          <w:szCs w:val="24"/>
        </w:rPr>
        <w:pict w14:anchorId="4662AA8B">
          <v:rect id="_x0000_i1064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427"/>
        <w:gridCol w:w="1427"/>
        <w:gridCol w:w="1492"/>
        <w:gridCol w:w="1479"/>
        <w:gridCol w:w="1194"/>
        <w:gridCol w:w="1440"/>
        <w:gridCol w:w="1427"/>
        <w:gridCol w:w="1467"/>
      </w:tblGrid>
      <w:tr w:rsidR="00535D19" w:rsidRPr="00535D19" w14:paraId="1901565B" w14:textId="77777777" w:rsidTr="00535D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28926C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6F8620DC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07A779C8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3EF7A9D3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3E3AD806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727E25E2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6C8048C8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10752043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78636AB3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535D19" w:rsidRPr="00535D19" w14:paraId="3DD81114" w14:textId="77777777" w:rsidTr="00535D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AA850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Wed, Oct 15 – Introduction to Natural Cyclic Fluctuations</w:t>
            </w:r>
          </w:p>
        </w:tc>
        <w:tc>
          <w:tcPr>
            <w:tcW w:w="0" w:type="auto"/>
            <w:vAlign w:val="center"/>
            <w:hideMark/>
          </w:tcPr>
          <w:p w14:paraId="27F7FB4D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describe what natural cyclic fluctuations are and identify examples of long-term and short-term environmental cycles.</w:t>
            </w:r>
          </w:p>
        </w:tc>
        <w:tc>
          <w:tcPr>
            <w:tcW w:w="0" w:type="auto"/>
            <w:vAlign w:val="center"/>
            <w:hideMark/>
          </w:tcPr>
          <w:p w14:paraId="6F708493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define the term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cyclic fluctuation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explain its role in environmental stability. </w:t>
            </w: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classify examples as short-term or long-term fluctuations.</w:t>
            </w:r>
          </w:p>
        </w:tc>
        <w:tc>
          <w:tcPr>
            <w:tcW w:w="0" w:type="auto"/>
            <w:vAlign w:val="center"/>
            <w:hideMark/>
          </w:tcPr>
          <w:p w14:paraId="4A9ADFCE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Notice/Wonder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Students view time-lapse images of climate and sea-level changes and list what they notice and wonder.</w:t>
            </w:r>
          </w:p>
        </w:tc>
        <w:tc>
          <w:tcPr>
            <w:tcW w:w="0" w:type="auto"/>
            <w:vAlign w:val="center"/>
            <w:hideMark/>
          </w:tcPr>
          <w:p w14:paraId="3288CAF6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Think Aloud + Visuals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Teacher models identifying patterns in natural cycles (e.g., carbon cycle, monsoon cycles) using diagrams.</w:t>
            </w:r>
          </w:p>
        </w:tc>
        <w:tc>
          <w:tcPr>
            <w:tcW w:w="0" w:type="auto"/>
            <w:vAlign w:val="center"/>
            <w:hideMark/>
          </w:tcPr>
          <w:p w14:paraId="44DF1323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Graphic Organizer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Students complete a flow map of “cause and effect” for one natural cycle with teacher guidance.</w:t>
            </w:r>
          </w:p>
        </w:tc>
        <w:tc>
          <w:tcPr>
            <w:tcW w:w="0" w:type="auto"/>
            <w:vAlign w:val="center"/>
            <w:hideMark/>
          </w:tcPr>
          <w:p w14:paraId="3CEE0267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Jigsaw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Groups each study one natural cycle (carbon, nitrogen, hydrological) and summarize the pattern.</w:t>
            </w:r>
          </w:p>
        </w:tc>
        <w:tc>
          <w:tcPr>
            <w:tcW w:w="0" w:type="auto"/>
            <w:vAlign w:val="center"/>
            <w:hideMark/>
          </w:tcPr>
          <w:p w14:paraId="11DEF759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Written Response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Students summarize one example of cyclic fluctuation and its environmental importance in notebooks.</w:t>
            </w:r>
          </w:p>
        </w:tc>
        <w:tc>
          <w:tcPr>
            <w:tcW w:w="0" w:type="auto"/>
            <w:vAlign w:val="center"/>
            <w:hideMark/>
          </w:tcPr>
          <w:p w14:paraId="31C3C136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Exit Ticket (3-2-1)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3 things learned, 2 questions, 1 example of cyclic fluctuation.</w:t>
            </w:r>
          </w:p>
        </w:tc>
      </w:tr>
      <w:tr w:rsidR="00535D19" w:rsidRPr="00535D19" w14:paraId="6B184A68" w14:textId="77777777" w:rsidTr="00535D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40BA7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Thu, Oct 16 – Short-Term Fluctuations and El Niño</w:t>
            </w:r>
          </w:p>
        </w:tc>
        <w:tc>
          <w:tcPr>
            <w:tcW w:w="0" w:type="auto"/>
            <w:vAlign w:val="center"/>
            <w:hideMark/>
          </w:tcPr>
          <w:p w14:paraId="0D0FC1EA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explain short-term climatic fluctuations such as El Niño and their 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environmental impacts.</w:t>
            </w:r>
          </w:p>
        </w:tc>
        <w:tc>
          <w:tcPr>
            <w:tcW w:w="0" w:type="auto"/>
            <w:vAlign w:val="center"/>
            <w:hideMark/>
          </w:tcPr>
          <w:p w14:paraId="308EE2FC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SC1: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describe how ocean-atmosphere interactions cause El Niño events. </w:t>
            </w: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analyze 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effects of El Niño on global ecosystems.</w:t>
            </w:r>
          </w:p>
        </w:tc>
        <w:tc>
          <w:tcPr>
            <w:tcW w:w="0" w:type="auto"/>
            <w:vAlign w:val="center"/>
            <w:hideMark/>
          </w:tcPr>
          <w:p w14:paraId="74A6A121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Quick Write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“What might happen if ocean temperatures rise for 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several months?”</w:t>
            </w:r>
          </w:p>
        </w:tc>
        <w:tc>
          <w:tcPr>
            <w:tcW w:w="0" w:type="auto"/>
            <w:vAlign w:val="center"/>
            <w:hideMark/>
          </w:tcPr>
          <w:p w14:paraId="3780690C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Demonstration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Teacher models El Niño using a water tank and heat lamp simulation, 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narrating each stage.</w:t>
            </w:r>
          </w:p>
        </w:tc>
        <w:tc>
          <w:tcPr>
            <w:tcW w:w="0" w:type="auto"/>
            <w:vAlign w:val="center"/>
            <w:hideMark/>
          </w:tcPr>
          <w:p w14:paraId="544AC727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Socratic Seminar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Students discuss: “Is El Niño a natural disaster or 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natural pattern?” using evidence.</w:t>
            </w:r>
          </w:p>
        </w:tc>
        <w:tc>
          <w:tcPr>
            <w:tcW w:w="0" w:type="auto"/>
            <w:vAlign w:val="center"/>
            <w:hideMark/>
          </w:tcPr>
          <w:p w14:paraId="53C6FC2F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Expert Groups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Groups analyze data maps showing ocean 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temperature changes, rainfall, and fisheries during El Niño.</w:t>
            </w:r>
          </w:p>
        </w:tc>
        <w:tc>
          <w:tcPr>
            <w:tcW w:w="0" w:type="auto"/>
            <w:vAlign w:val="center"/>
            <w:hideMark/>
          </w:tcPr>
          <w:p w14:paraId="13C568D3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Choice Board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Students select one impact area (weather, agriculture, marine life) 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create a mini visual summary.</w:t>
            </w:r>
          </w:p>
        </w:tc>
        <w:tc>
          <w:tcPr>
            <w:tcW w:w="0" w:type="auto"/>
            <w:vAlign w:val="center"/>
            <w:hideMark/>
          </w:tcPr>
          <w:p w14:paraId="175320A6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Parking Lot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Students post one misconception and one new fact about El Niño 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 a class board.</w:t>
            </w:r>
          </w:p>
        </w:tc>
        <w:bookmarkStart w:id="0" w:name="_GoBack"/>
        <w:bookmarkEnd w:id="0"/>
      </w:tr>
      <w:tr w:rsidR="00535D19" w:rsidRPr="00535D19" w14:paraId="2E33E008" w14:textId="77777777" w:rsidTr="00535D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B6A46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Fri, Oct 17 – Volcanism and Environmental Cycles</w:t>
            </w:r>
          </w:p>
        </w:tc>
        <w:tc>
          <w:tcPr>
            <w:tcW w:w="0" w:type="auto"/>
            <w:vAlign w:val="center"/>
            <w:hideMark/>
          </w:tcPr>
          <w:p w14:paraId="6B58C7E2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evaluate how volcanic eruptions influence global climate cycles and ecosystems.</w:t>
            </w:r>
          </w:p>
        </w:tc>
        <w:tc>
          <w:tcPr>
            <w:tcW w:w="0" w:type="auto"/>
            <w:vAlign w:val="center"/>
            <w:hideMark/>
          </w:tcPr>
          <w:p w14:paraId="47F91BBE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explain the connection between volcanic aerosols and temperature fluctuations. </w:t>
            </w: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interpret evidence showing volcanic impacts on past climate events.</w:t>
            </w:r>
          </w:p>
        </w:tc>
        <w:tc>
          <w:tcPr>
            <w:tcW w:w="0" w:type="auto"/>
            <w:vAlign w:val="center"/>
            <w:hideMark/>
          </w:tcPr>
          <w:p w14:paraId="3AAA1E91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Engaging Video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Short NASA clip on volcanic eruptions and global cooling.</w:t>
            </w:r>
          </w:p>
        </w:tc>
        <w:tc>
          <w:tcPr>
            <w:tcW w:w="0" w:type="auto"/>
            <w:vAlign w:val="center"/>
            <w:hideMark/>
          </w:tcPr>
          <w:p w14:paraId="2B6372A6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Analogies + Probing Questions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Teacher compares volcanic aerosols to “a sunshade” and poses questions linking cause/effect.</w:t>
            </w:r>
          </w:p>
        </w:tc>
        <w:tc>
          <w:tcPr>
            <w:tcW w:w="0" w:type="auto"/>
            <w:vAlign w:val="center"/>
            <w:hideMark/>
          </w:tcPr>
          <w:p w14:paraId="21321935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Digital Whiteboard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Students collaborate to create a cause-effect chain: “Volcanic eruption → ash in atmosphere → sunlight reduction → cooling.”</w:t>
            </w:r>
          </w:p>
        </w:tc>
        <w:tc>
          <w:tcPr>
            <w:tcW w:w="0" w:type="auto"/>
            <w:vAlign w:val="center"/>
            <w:hideMark/>
          </w:tcPr>
          <w:p w14:paraId="19FDC3FF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Gallery Walk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Groups create posters showing one famous eruption (</w:t>
            </w:r>
            <w:proofErr w:type="spellStart"/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>Tambora</w:t>
            </w:r>
            <w:proofErr w:type="spellEnd"/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>, Pinatubo) and its global effects.</w:t>
            </w:r>
          </w:p>
        </w:tc>
        <w:tc>
          <w:tcPr>
            <w:tcW w:w="0" w:type="auto"/>
            <w:vAlign w:val="center"/>
            <w:hideMark/>
          </w:tcPr>
          <w:p w14:paraId="3754DAE3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Independent Project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Students write a short analysis paragraph comparing El Niño vs. Volcanism as short-term fluctuations.</w:t>
            </w:r>
          </w:p>
        </w:tc>
        <w:tc>
          <w:tcPr>
            <w:tcW w:w="0" w:type="auto"/>
            <w:vAlign w:val="center"/>
            <w:hideMark/>
          </w:tcPr>
          <w:p w14:paraId="4D5E1AB8" w14:textId="77777777" w:rsidR="00535D19" w:rsidRPr="00535D19" w:rsidRDefault="00535D19" w:rsidP="005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Strategy: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Journaling</w:t>
            </w:r>
            <w:r w:rsidRPr="00535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Reflection: “How do short-term fluctuations remind us of Earth’s interconnected systems?”</w:t>
            </w:r>
          </w:p>
        </w:tc>
      </w:tr>
    </w:tbl>
    <w:p w14:paraId="17266EEC" w14:textId="77777777" w:rsidR="00535D19" w:rsidRPr="00535D19" w:rsidRDefault="00535D19" w:rsidP="0053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D19">
        <w:rPr>
          <w:rFonts w:ascii="Times New Roman" w:eastAsia="Times New Roman" w:hAnsi="Times New Roman" w:cs="Times New Roman"/>
          <w:sz w:val="24"/>
          <w:szCs w:val="24"/>
        </w:rPr>
        <w:pict w14:anchorId="523571AF">
          <v:rect id="_x0000_i1051" style="width:0;height:1.5pt" o:hralign="center" o:hrstd="t" o:hr="t" fillcolor="#a0a0a0" stroked="f"/>
        </w:pict>
      </w:r>
    </w:p>
    <w:p w14:paraId="4B839B60" w14:textId="2EBD0635" w:rsidR="00535D19" w:rsidRPr="00535D19" w:rsidRDefault="00535D19" w:rsidP="00535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42CB2" w14:textId="77777777" w:rsidR="00EA357D" w:rsidRDefault="00EA357D"/>
    <w:sectPr w:rsidR="00EA357D" w:rsidSect="00535D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F93"/>
    <w:multiLevelType w:val="multilevel"/>
    <w:tmpl w:val="CB6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B5310"/>
    <w:multiLevelType w:val="multilevel"/>
    <w:tmpl w:val="B988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E"/>
    <w:rsid w:val="00535D19"/>
    <w:rsid w:val="00B2552E"/>
    <w:rsid w:val="00E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D9F0"/>
  <w15:chartTrackingRefBased/>
  <w15:docId w15:val="{2D896C4D-3F9E-4C93-A6E9-70056197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5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D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3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5D19"/>
    <w:rPr>
      <w:b/>
      <w:bCs/>
    </w:rPr>
  </w:style>
  <w:style w:type="character" w:styleId="Emphasis">
    <w:name w:val="Emphasis"/>
    <w:basedOn w:val="DefaultParagraphFont"/>
    <w:uiPriority w:val="20"/>
    <w:qFormat/>
    <w:rsid w:val="00535D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7F0251C2734DBA0EF2926C397F8E" ma:contentTypeVersion="11" ma:contentTypeDescription="Create a new document." ma:contentTypeScope="" ma:versionID="3bac9db596008a55307c1b48631722fe">
  <xsd:schema xmlns:xsd="http://www.w3.org/2001/XMLSchema" xmlns:xs="http://www.w3.org/2001/XMLSchema" xmlns:p="http://schemas.microsoft.com/office/2006/metadata/properties" xmlns:ns3="5b86929e-b09d-4519-a54e-f047a981f8d8" targetNamespace="http://schemas.microsoft.com/office/2006/metadata/properties" ma:root="true" ma:fieldsID="66b258d786a12e28fd5e8f78e43e22f0" ns3:_="">
    <xsd:import namespace="5b86929e-b09d-4519-a54e-f047a981f8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29e-b09d-4519-a54e-f047a981f8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86929e-b09d-4519-a54e-f047a981f8d8" xsi:nil="true"/>
  </documentManagement>
</p:properties>
</file>

<file path=customXml/itemProps1.xml><?xml version="1.0" encoding="utf-8"?>
<ds:datastoreItem xmlns:ds="http://schemas.openxmlformats.org/officeDocument/2006/customXml" ds:itemID="{AED9D782-7C6F-40EE-AADD-FED2FBB2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929e-b09d-4519-a54e-f047a981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C83FC-EA96-4FF1-924D-AC9F5D250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64EA9-E80E-40CF-8E33-EB3D46A9B5E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b86929e-b09d-4519-a54e-f047a981f8d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Jala, Kavitha</dc:creator>
  <cp:keywords/>
  <dc:description/>
  <cp:lastModifiedBy>Jala, Kavitha</cp:lastModifiedBy>
  <cp:revision>2</cp:revision>
  <dcterms:created xsi:type="dcterms:W3CDTF">2025-10-09T14:12:00Z</dcterms:created>
  <dcterms:modified xsi:type="dcterms:W3CDTF">2025-10-09T14:12:00Z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0x01010094A17F0251C2734DBA0EF2926C397F8E</vt:lpwstr>
  </property>
</Properties>
</file>